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E2" w:rsidRDefault="000A7FE2" w:rsidP="00D64A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«Отчет о работе </w:t>
      </w:r>
      <w:r w:rsidR="00D64ACF">
        <w:rPr>
          <w:rFonts w:ascii="Times New Roman" w:eastAsia="Calibri" w:hAnsi="Times New Roman" w:cs="Times New Roman"/>
          <w:sz w:val="28"/>
          <w:szCs w:val="28"/>
        </w:rPr>
        <w:t xml:space="preserve">ППО </w:t>
      </w:r>
    </w:p>
    <w:p w:rsidR="00D64ACF" w:rsidRPr="00D64ACF" w:rsidRDefault="00D64ACF" w:rsidP="000A7FE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МБОУ «СОШ № 13»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г.Альметьевска</w:t>
      </w:r>
      <w:proofErr w:type="spellEnd"/>
      <w:r w:rsidR="000A7F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D64ACF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1279B9" w:rsidRPr="001279B9">
        <w:rPr>
          <w:rFonts w:ascii="Times New Roman" w:eastAsia="Calibri" w:hAnsi="Times New Roman" w:cs="Times New Roman"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64ACF">
        <w:rPr>
          <w:rFonts w:ascii="Times New Roman" w:eastAsia="Calibri" w:hAnsi="Times New Roman" w:cs="Times New Roman"/>
          <w:bCs/>
          <w:sz w:val="28"/>
          <w:szCs w:val="28"/>
        </w:rPr>
        <w:t>г</w:t>
      </w:r>
      <w:r>
        <w:rPr>
          <w:rFonts w:ascii="Times New Roman" w:eastAsia="Calibri" w:hAnsi="Times New Roman" w:cs="Times New Roman"/>
          <w:bCs/>
          <w:sz w:val="28"/>
          <w:szCs w:val="28"/>
        </w:rPr>
        <w:t>од</w:t>
      </w:r>
      <w:r w:rsidRPr="00D64AC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64ACF" w:rsidRPr="00D64ACF" w:rsidRDefault="00D64ACF" w:rsidP="00D64A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64ACF" w:rsidRPr="00D64ACF" w:rsidRDefault="000A7FE2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 первичной профсоюзной организации основывается на требованиях: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Устава Общероссийского Профсоюза образования;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Закона РФ "О профессиональных союзах, их правах и гарантиях деятельности;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Коллективного договора;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Плана работы профсоюзного комитета первичной профсоюзной организации.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Приоритетными направлениями работы профсоюзного комитета школы являются следующие: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социальное партнерство и взаимодействие с администрацией школы;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заключение коллективного договора в интересах работников;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участие в решении вопросов защиты профессиональных интересов и социальной защиты членов профсоюзной организации через коллективный договор, и соглашение с администрацией школы «О дополнительных социальных льготах и гарантиях, распространяемых </w:t>
      </w:r>
      <w:proofErr w:type="gramStart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 работников</w:t>
      </w:r>
      <w:proofErr w:type="gramEnd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состоящих в членстве  в первичной  профсоюзной организации  Общероссийского профсоюза образования в школе»;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 над соблюдением безопасных условий и охраны труда работников;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информационная деятельность;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оздоровительная и культурно-массовая работа.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работа по созданию благоприятного психологического климата в коллективе;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отчетный период проводилось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</w:t>
      </w:r>
      <w:r w:rsidRPr="00D64ACF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профсоюзных собраний: среди них ежегодно проводимые собрания.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 совместной работе администрации и профкома по выполнению мероприятии коллективного договора и мероприятии Отраслевого и Территориального Соглашений за календарный год.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D64ACF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выполнении коллективного договора по разделу "Охрана труда и здоровья"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Об улучшении информационной работы в профсоюзе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отчетный </w:t>
      </w:r>
      <w:proofErr w:type="gramStart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период  проводились</w:t>
      </w:r>
      <w:proofErr w:type="gramEnd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заседаний профкома. Обсуждались вопросы, </w:t>
      </w:r>
      <w:proofErr w:type="gramStart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охватывающие  направления</w:t>
      </w:r>
      <w:proofErr w:type="gramEnd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профсоюзной деятельности (контроль за соблюдением коллективного договора, социально экономические вопросы, информационная работа, охрана труда, оздоровление работников, культурно-массовая работа, по мотивации членства в профсоюзе; о работе профкома по социальной поддержке членов профсоюза;  и другие).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Администрация школы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рассмотрении вопросов по согласованию графика отпусков, по согласованию учебной нагрузки педагогического коллектива, по рассмотрению вопросов о премировании работников школы, по рассмотрению вопросов аттестации педагогических работников.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Профком школы сотрудничает с территориальной профсоюзной организацией. Постоянно получаем методич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ескую помощь по интересующим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вопросам.</w:t>
      </w:r>
    </w:p>
    <w:p w:rsidR="00D64ACF" w:rsidRPr="00D64ACF" w:rsidRDefault="001279B9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Выписываем газету «П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рофсоюз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ная среда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подшивка которой хранится в библиотеке школы, где любой работник школы может ею воспользоваться. Имеется профсоюзный уголок, где периодически обновляется информация необходимая для 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членов профсоюза. На сайте школы имеется Раздел «ПРОФКОМ», где сосредоточена вся информация.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Профком уделяет внимание отдыху ра</w:t>
      </w:r>
      <w:r w:rsidR="001279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ботников школы. Организовываются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традиционные праздники: «День учителя», «8 Марта», «Новый год»; поздравление юбиляров.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области защиты прав членов профсоюза за безопасные условия труда Профсоюзный комитет и администрация школы решают вопросы охраны труда совместными усилиями. Разработана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ПБ и ТБ, дорожной безопасности, антитеррористической безопасности. Систематически проводятся инструктажи с работниками учреждения. За отчетный период в школе не было ни одного несчастного случая.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Профком школы поддерживает своих членов в трудных жизненных ситуаци</w:t>
      </w:r>
      <w:r w:rsidR="001279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ях, при необходимости выделяется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материальную помощь.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 за отчётный период мат</w:t>
      </w:r>
      <w:r w:rsidR="001279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ериальная помощь оказывалась - 3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членам профсоюзной организации, поощрялись в связи с юбилеями- </w:t>
      </w:r>
      <w:r w:rsidR="003560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чел.</w:t>
      </w:r>
      <w:r w:rsidRPr="00D64ACF"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D64ACF" w:rsidRPr="00D64ACF" w:rsidRDefault="00D64ACF" w:rsidP="00D64AC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4ACF" w:rsidRPr="00D64ACF" w:rsidRDefault="00D64ACF" w:rsidP="00D64AC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территориальной организации </w:t>
      </w:r>
      <w:proofErr w:type="gramStart"/>
      <w:r w:rsidRPr="00D64ACF">
        <w:rPr>
          <w:rFonts w:ascii="Times New Roman" w:eastAsia="Calibri" w:hAnsi="Times New Roman" w:cs="Times New Roman"/>
          <w:sz w:val="28"/>
          <w:szCs w:val="28"/>
          <w:lang w:eastAsia="ru-RU"/>
        </w:rPr>
        <w:t>создан  Фонд</w:t>
      </w:r>
      <w:proofErr w:type="gramEnd"/>
      <w:r w:rsidRPr="00D64A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защиты для членов профсоюза</w:t>
      </w:r>
      <w:r w:rsidRPr="00D64ACF">
        <w:rPr>
          <w:rFonts w:ascii="Times New Roman" w:eastAsia="Calibri" w:hAnsi="Times New Roman" w:cs="Times New Roman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и направлен на материальную поддержку членов Профсоюза членских организаций, с целью в усилении в адресной социальной защиты членов профсоюза независимо от решения первичной профсоюзной организации, государственной системы социальной защиты.</w:t>
      </w:r>
    </w:p>
    <w:p w:rsidR="00D64ACF" w:rsidRPr="00D64ACF" w:rsidRDefault="00D64ACF" w:rsidP="00D64ACF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Расходуются в случаях:</w:t>
      </w:r>
    </w:p>
    <w:p w:rsidR="00D64ACF" w:rsidRPr="00D64ACF" w:rsidRDefault="00D64ACF" w:rsidP="00D64ACF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В случае пожара, порчи домашнего имущества работника в результате стихийного бедствия, в случае операции связанной онкологическими заболеваниями работника, наступление инвалидности вследствие несчастного случая при исполнении служебных обязанностей до 30.000 руб. (По совместному решению президиума Республиканской организации и президиум Территориальной организации профсоюза.)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В случае проведения платной операции работника, при условии отсутствия бесплатных операций по данному диагнозу, в случае тяжелой продолжительной болезни.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На </w:t>
      </w:r>
      <w:proofErr w:type="gramStart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путевки, </w:t>
      </w:r>
      <w:r w:rsidRPr="00D64AC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«</w:t>
      </w:r>
      <w:proofErr w:type="gramEnd"/>
      <w:r w:rsidRPr="00D64AC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Жемчужина», «Васильевский», «Ливадия», «</w:t>
      </w:r>
      <w:proofErr w:type="spellStart"/>
      <w:r w:rsidRPr="00D64AC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Ижминводы</w:t>
      </w:r>
      <w:proofErr w:type="spellEnd"/>
      <w:r w:rsidRPr="00D64AC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», «</w:t>
      </w:r>
      <w:proofErr w:type="spellStart"/>
      <w:r w:rsidRPr="00D64AC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Бакирово</w:t>
      </w:r>
      <w:proofErr w:type="spellEnd"/>
      <w:r w:rsidRPr="00D64ACF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», приобретенные с 20% скидкой через ФП РТ и РК Профсоюза – скидки  10% от стоимости оплаты членом профсоюза 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другие.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ajorEastAsia" w:hAnsi="Times New Roman" w:cs="Times New Roman"/>
          <w:sz w:val="28"/>
          <w:szCs w:val="28"/>
          <w:lang w:eastAsia="ru-RU"/>
        </w:rPr>
        <w:t>Как распределяется профсоюзные взносы</w:t>
      </w:r>
      <w:r w:rsidR="003560E0">
        <w:rPr>
          <w:rFonts w:ascii="Times New Roman" w:eastAsiaTheme="majorEastAsia" w:hAnsi="Times New Roman" w:cs="Times New Roman"/>
          <w:sz w:val="28"/>
          <w:szCs w:val="28"/>
          <w:lang w:eastAsia="ru-RU"/>
        </w:rPr>
        <w:t>: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EB3D9F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iCs/>
          <w:color w:val="404040" w:themeColor="text1" w:themeTint="BF"/>
          <w:sz w:val="28"/>
          <w:szCs w:val="28"/>
          <w:lang w:eastAsia="ru-RU"/>
        </w:rPr>
        <w:t>- 22% от собранных взносов это</w:t>
      </w:r>
      <w:r w:rsidR="001279B9">
        <w:rPr>
          <w:rFonts w:ascii="Times New Roman" w:eastAsiaTheme="minorEastAsia" w:hAnsi="Times New Roman" w:cs="Times New Roman"/>
          <w:iCs/>
          <w:color w:val="404040" w:themeColor="text1" w:themeTint="BF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4ACF">
        <w:rPr>
          <w:rFonts w:ascii="Times New Roman" w:eastAsiaTheme="minorEastAsia" w:hAnsi="Times New Roman" w:cs="Times New Roman"/>
          <w:iCs/>
          <w:color w:val="404040" w:themeColor="text1" w:themeTint="BF"/>
          <w:sz w:val="28"/>
          <w:szCs w:val="28"/>
          <w:lang w:eastAsia="ru-RU"/>
        </w:rPr>
        <w:t>- отчисления в Республиканский комитет профсоюза работников народного образования и науки. Из них: отчисления в Центральный Совет Общероссийского профсоюза образования - 4%, в Федерацию Профсоюзов Республики Татарстан – 3,5%.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color w:val="404040" w:themeColor="text1" w:themeTint="BF"/>
          <w:sz w:val="28"/>
          <w:szCs w:val="28"/>
          <w:lang w:eastAsia="ru-RU"/>
        </w:rPr>
        <w:t xml:space="preserve">- 40% от собранных взносов остаются в первичной профсоюзной организации и расходуются по решению профсоюзного комитета в соответствии с годовой сметой, </w:t>
      </w:r>
      <w:r w:rsidRPr="00D64ACF">
        <w:rPr>
          <w:rFonts w:ascii="Times New Roman" w:eastAsiaTheme="minorEastAsia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которая утверждается ежегодно на общем профсоюзном собрании и положением об оказании материальной помощи в первичной профсоюзной организации</w:t>
      </w:r>
      <w:r w:rsidRPr="00D64ACF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.</w:t>
      </w:r>
    </w:p>
    <w:p w:rsidR="00D64ACF" w:rsidRPr="00D64ACF" w:rsidRDefault="003560E0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Профком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используются: 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сайт школы (вкладка - раздел ПРОФКОМ); 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информационный стенд первичной организации в учительской. Размещением информации на профсоюзном информационном стенде занимаются члены профкома, ответственные за данную работу. Это планы, решения профкома, объявления, поздравления и т.п.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кроме того Территориальная организации Общероссийского профсоюза образования ежегодно разрабатывает и издает в бумажных и электронных носителях различные методические сборники по актуальным вопросам для членов профсоюза. Имеется необходимая база методических и информационных материалов на Сайтах Территориальной и Татарстанской организации </w:t>
      </w:r>
      <w:proofErr w:type="gramStart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Общероссийского  Профсоюза</w:t>
      </w:r>
      <w:proofErr w:type="gramEnd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образования.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D64ACF" w:rsidRPr="00D64ACF" w:rsidRDefault="003560E0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Принят 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коллективн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договор на 2024-2027 годы.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  <w14:ligatures w14:val="all"/>
        </w:rPr>
      </w:pP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Профком </w:t>
      </w:r>
      <w:proofErr w:type="gramStart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  работу</w:t>
      </w:r>
      <w:proofErr w:type="gramEnd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сохранению профсоюзного членства и вовлечению в Профсоюз новых членов. У нас 98% работников являются членами Профсоюза. Профсоюзная организация работала, и в дальнейшем будет работать по мотивации профсоюзного членства в коллективе. В Отраслевом и территориальном </w:t>
      </w:r>
      <w:proofErr w:type="gramStart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Соглашениях,  и</w:t>
      </w:r>
      <w:proofErr w:type="gramEnd"/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коллективном договоре  с 2017 года имеется  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  <w14:ligatures w14:val="all"/>
        </w:rPr>
        <w:t>Положения, предусматривающие повышенный уровень мер социальной поддержки (компенсации, льготы, гарантии, материальное вознаграждение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  <w14:ligatures w14:val="all"/>
        </w:rPr>
        <w:t xml:space="preserve"> и т.д.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  <w14:ligatures w14:val="all"/>
        </w:rPr>
        <w:t>) в сравнении с действующим законодательством Российской Федерации и Республики Татарстан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  <w14:ligatures w14:val="all"/>
        </w:rPr>
        <w:t>,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  <w14:ligatures w14:val="all"/>
        </w:rPr>
        <w:t xml:space="preserve"> распространя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  <w14:ligatures w14:val="all"/>
        </w:rPr>
        <w:t>ю</w:t>
      </w:r>
      <w:proofErr w:type="spellStart"/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  <w14:ligatures w14:val="all"/>
        </w:rPr>
        <w:t>тся</w:t>
      </w:r>
      <w:proofErr w:type="spellEnd"/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  <w14:ligatures w14:val="all"/>
        </w:rPr>
        <w:t xml:space="preserve"> 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  <w14:ligatures w14:val="all"/>
        </w:rPr>
        <w:t xml:space="preserve">только на членов 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  <w14:ligatures w14:val="all"/>
        </w:rPr>
        <w:t xml:space="preserve">Общероссийского Профсоюза </w:t>
      </w:r>
      <w:r w:rsidRPr="00D64ACF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ru-RU"/>
          <w14:ligatures w14:val="all"/>
        </w:rPr>
        <w:t xml:space="preserve"> образования.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Социальные гарантии и льготы, </w:t>
      </w:r>
      <w:proofErr w:type="gramStart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распространяемые  только</w:t>
      </w:r>
      <w:proofErr w:type="gramEnd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на членов профсоюза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Полностью оплачиваемый «Мамин день»;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-Оплачиваемые дни по социально значимым причинам;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-Выплаты материального вознаграждения при выходе на пенсию и оставления рабочего места;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-Представление трех оплачиваемых дней отпуска за работу без больничного листа.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proofErr w:type="gramStart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Социальные профсоюзные проекты</w:t>
      </w:r>
      <w:proofErr w:type="gramEnd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финансируемые за счет средств территориальной и республиканской организации профсоюза: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-Льготы по программе «Профсоюзная Халва»;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Социальный проект «За здоровьем в Крым»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-Круизы на теплоходе по Волге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- </w:t>
      </w:r>
      <w:proofErr w:type="gramStart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С</w:t>
      </w:r>
      <w:r w:rsidRPr="00D64AC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оциальный  проект</w:t>
      </w:r>
      <w:proofErr w:type="gramEnd"/>
      <w:r w:rsidRPr="00D64AC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для членов Профсоюза, имеющих детей-инвалидов </w:t>
      </w:r>
      <w:r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«Мы вместе, мы рядом»</w:t>
      </w:r>
      <w:r w:rsidRPr="00D64AC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Фонд социальной защиты членов профсоюза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lastRenderedPageBreak/>
        <w:t>- Льготное санаторное лечение в профсоюзных санаториях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Профсоюзный бонус к негосударственному пенсионному обеспечению (Волга-Капитал)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-Правовая защита «Правовой инспекцией Профсоюзов».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Социальные программы действующие в РТ в различные годы были инициированы Профсоюзом </w:t>
      </w:r>
      <w:proofErr w:type="gramStart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образования .</w:t>
      </w:r>
      <w:proofErr w:type="gramEnd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Это: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Социальная ипотека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Санаторно-курортное оздоровление сотрудников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- Централизация </w:t>
      </w:r>
      <w:proofErr w:type="gramStart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прохождения  медицинских</w:t>
      </w:r>
      <w:proofErr w:type="gramEnd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осмотров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Негосударственное пенсионное обеспечение (Волга-Капитал)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Доплаты молодым педагогам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- Выплаты педагогическим работникам, работающим в сельских учреждениях образования.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- Коммунальные выплаты педагогическим работникам, работающим и </w:t>
      </w:r>
      <w:proofErr w:type="gramStart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проживающим  в</w:t>
      </w:r>
      <w:proofErr w:type="gramEnd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сельских учреждениях образования.</w:t>
      </w:r>
    </w:p>
    <w:p w:rsidR="00D64ACF" w:rsidRPr="00D64ACF" w:rsidRDefault="00D64ACF" w:rsidP="00D64AC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- </w:t>
      </w:r>
      <w:proofErr w:type="spellStart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Грантовая</w:t>
      </w:r>
      <w:proofErr w:type="spellEnd"/>
      <w:r w:rsidRPr="00D64ACF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поддержка педагогических работников образования РТ, которые имеет место и в нашем коллективном договоре.</w:t>
      </w:r>
    </w:p>
    <w:p w:rsidR="00D64ACF" w:rsidRPr="00D64ACF" w:rsidRDefault="00B872FD" w:rsidP="00D64ACF">
      <w:pPr>
        <w:spacing w:after="0" w:line="240" w:lineRule="auto"/>
        <w:ind w:left="-142"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Профсоюзный комитет благодарит всех профсоюзных активистов, которые принимали активное участие в проведение мероприятии. И в 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альнейшем верим в</w:t>
      </w:r>
      <w:r w:rsidR="00D64ACF" w:rsidRPr="00D64AC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преданность профсоюзному движению!</w:t>
      </w:r>
    </w:p>
    <w:p w:rsidR="00D64ACF" w:rsidRPr="00D64ACF" w:rsidRDefault="00D64ACF" w:rsidP="00D64AC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592D" w:rsidRPr="00D64ACF" w:rsidRDefault="001279B9">
      <w:pPr>
        <w:rPr>
          <w:rFonts w:ascii="Times New Roman" w:hAnsi="Times New Roman" w:cs="Times New Roman"/>
          <w:sz w:val="28"/>
          <w:szCs w:val="28"/>
        </w:rPr>
      </w:pPr>
    </w:p>
    <w:sectPr w:rsidR="006D592D" w:rsidRPr="00D64ACF" w:rsidSect="00802273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164C5"/>
    <w:multiLevelType w:val="multilevel"/>
    <w:tmpl w:val="4232D7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71"/>
    <w:rsid w:val="000A7FE2"/>
    <w:rsid w:val="001279B9"/>
    <w:rsid w:val="003560E0"/>
    <w:rsid w:val="009F434C"/>
    <w:rsid w:val="00AE7D33"/>
    <w:rsid w:val="00B872FD"/>
    <w:rsid w:val="00D12771"/>
    <w:rsid w:val="00D6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B784"/>
  <w15:chartTrackingRefBased/>
  <w15:docId w15:val="{4EC7150E-4C79-4516-BB7F-B1BA3B1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2025-02-06T11:28:00Z</dcterms:created>
  <dcterms:modified xsi:type="dcterms:W3CDTF">2026-02-12T11:55:00Z</dcterms:modified>
</cp:coreProperties>
</file>